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5月15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做好20日区教研室来校调研准备。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</w:t>
            </w:r>
            <w:r>
              <w:rPr>
                <w:rFonts w:hint="default" w:ascii="宋体" w:hAnsi="Times New Roman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做好学校主课题结题相关准备。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eastAsia="zh-CN" w:bidi="ar"/>
              </w:rPr>
              <w:t>3.继续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开展第六届校园体育节活动。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继续加强学生常规教育。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继续做好校园疫情防控。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班主任继续做好班级防疫和日常防疫记录。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2.11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日检查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至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六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年级板报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15:45在三（1）班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进行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新上岗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班主任主题沙龙活动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4.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做好2020年区级三好生的评选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5.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继续抽查各年级学生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时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校情况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做好20日区教研室来校调研准备。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积极准备区书香班级评选材料。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3.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组织一次教学七认真工作检查。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4.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15日前上交苏州市第二届“国安杯”中小学国家安全教育优秀微课、优秀手抄报评选作品。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5.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做好三年级学生期初调研质量分析。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6.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继续做好校园吉尼斯跳绳大赛相关工作。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1.收齐“行知杯”论文，网上上传。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2.收齐“黄浦杯”论文，上交区教科室。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3.整编校本教材。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12日信息技术应用能力提升工程开班，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督促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新学员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学习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2.继续用好棒小孩平台，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督促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教师及时上传复学、防疫等图片，做好家校联系。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3.继续做好设备维护和保障工作。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4.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参加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区创客机器人核心成员组工作会议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吴中区第五届班主任带头人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材料并上报。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2.上报2019年学校办学特色材料。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填报江苏省校园疫情防控信息和教工健康情况日报。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填报相关部门的表格。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发放区教育工会下拨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各类奖励金。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商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议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本年度教职工体检工作。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按上级新要求完成工会会员信息表。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整理五月杂志，准备题录；装订2019年度过刊。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  <w:t>.做好疫情期间每日的缺课上报及到校学生人数统计。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1.完成教辅用书和伙食收费。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做好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日常用品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采购及每日阳光食堂平台。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3.监督后勤人员早晨及放学后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教室消毒。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AC2FBA"/>
    <w:rsid w:val="04C32BDF"/>
    <w:rsid w:val="051C6AF1"/>
    <w:rsid w:val="05682D5D"/>
    <w:rsid w:val="05793607"/>
    <w:rsid w:val="05852C9D"/>
    <w:rsid w:val="05A766D5"/>
    <w:rsid w:val="07672E32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A92A55"/>
    <w:rsid w:val="0CCC648D"/>
    <w:rsid w:val="0DC71BA8"/>
    <w:rsid w:val="0E1919B2"/>
    <w:rsid w:val="0E4272F3"/>
    <w:rsid w:val="0E811D86"/>
    <w:rsid w:val="0E937FF7"/>
    <w:rsid w:val="0E9B5403"/>
    <w:rsid w:val="0F057031"/>
    <w:rsid w:val="0F2B7270"/>
    <w:rsid w:val="0F3672AD"/>
    <w:rsid w:val="0F6A005A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982333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B77C63"/>
    <w:rsid w:val="1CEF0D86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5F377FC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765412"/>
    <w:rsid w:val="299108C6"/>
    <w:rsid w:val="299E1D0A"/>
    <w:rsid w:val="29AE4672"/>
    <w:rsid w:val="29F959EB"/>
    <w:rsid w:val="2A2C74BF"/>
    <w:rsid w:val="2B15163B"/>
    <w:rsid w:val="2BB51544"/>
    <w:rsid w:val="2BB7270F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B76650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AE0F12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3137DC"/>
    <w:rsid w:val="3D446913"/>
    <w:rsid w:val="3DD8D9ED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4A7F61"/>
    <w:rsid w:val="3F667892"/>
    <w:rsid w:val="3FA660FD"/>
    <w:rsid w:val="3FBC281F"/>
    <w:rsid w:val="3FC56184"/>
    <w:rsid w:val="3FD014BF"/>
    <w:rsid w:val="3FF62935"/>
    <w:rsid w:val="3FF761C4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5870C9"/>
    <w:rsid w:val="41CE5702"/>
    <w:rsid w:val="41F10240"/>
    <w:rsid w:val="42A247E0"/>
    <w:rsid w:val="42B424FC"/>
    <w:rsid w:val="42B86984"/>
    <w:rsid w:val="42BC318C"/>
    <w:rsid w:val="434652EE"/>
    <w:rsid w:val="43554D3A"/>
    <w:rsid w:val="43E82F60"/>
    <w:rsid w:val="43FA6097"/>
    <w:rsid w:val="440C5FB1"/>
    <w:rsid w:val="442D1D69"/>
    <w:rsid w:val="443416F4"/>
    <w:rsid w:val="44A83C31"/>
    <w:rsid w:val="44C6472C"/>
    <w:rsid w:val="44DA47CE"/>
    <w:rsid w:val="45B32E6A"/>
    <w:rsid w:val="45EC32D5"/>
    <w:rsid w:val="461F7F9A"/>
    <w:rsid w:val="47143D2B"/>
    <w:rsid w:val="473232DB"/>
    <w:rsid w:val="473A3F6A"/>
    <w:rsid w:val="474134E8"/>
    <w:rsid w:val="47B70FB5"/>
    <w:rsid w:val="47EE4D13"/>
    <w:rsid w:val="47F33399"/>
    <w:rsid w:val="47FF71AB"/>
    <w:rsid w:val="48205F84"/>
    <w:rsid w:val="4824005E"/>
    <w:rsid w:val="487813F3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F2F65F9"/>
    <w:rsid w:val="4F3A3A54"/>
    <w:rsid w:val="4F6B5159"/>
    <w:rsid w:val="4FA94C3E"/>
    <w:rsid w:val="4FFB4A48"/>
    <w:rsid w:val="4FFE95A9"/>
    <w:rsid w:val="50605F8B"/>
    <w:rsid w:val="50D71E2D"/>
    <w:rsid w:val="50F471DE"/>
    <w:rsid w:val="51147713"/>
    <w:rsid w:val="5197226B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6FB4587"/>
    <w:rsid w:val="57227D03"/>
    <w:rsid w:val="57DD2635"/>
    <w:rsid w:val="58545AF7"/>
    <w:rsid w:val="585E6970"/>
    <w:rsid w:val="58E00F5E"/>
    <w:rsid w:val="59517F98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BB6DA2"/>
    <w:rsid w:val="5FD768E7"/>
    <w:rsid w:val="5FEE6765"/>
    <w:rsid w:val="60E45E05"/>
    <w:rsid w:val="612620F2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3E818F6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1932EC"/>
    <w:rsid w:val="65410C2D"/>
    <w:rsid w:val="65B47C7B"/>
    <w:rsid w:val="66360241"/>
    <w:rsid w:val="66B81714"/>
    <w:rsid w:val="67022E0D"/>
    <w:rsid w:val="673F2C72"/>
    <w:rsid w:val="67631BAC"/>
    <w:rsid w:val="68654C52"/>
    <w:rsid w:val="68A55A3C"/>
    <w:rsid w:val="68B66FDB"/>
    <w:rsid w:val="6906005F"/>
    <w:rsid w:val="692D05EA"/>
    <w:rsid w:val="69344026"/>
    <w:rsid w:val="693C1432"/>
    <w:rsid w:val="6965E12D"/>
    <w:rsid w:val="697A2CDB"/>
    <w:rsid w:val="69DE22C1"/>
    <w:rsid w:val="6A516D7C"/>
    <w:rsid w:val="6AC56D3B"/>
    <w:rsid w:val="6AD3024F"/>
    <w:rsid w:val="6B1129CE"/>
    <w:rsid w:val="6B290FDE"/>
    <w:rsid w:val="6B44508B"/>
    <w:rsid w:val="6B562DA7"/>
    <w:rsid w:val="6B959EE8"/>
    <w:rsid w:val="6BAD1237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F0E2EC2"/>
    <w:rsid w:val="6F262767"/>
    <w:rsid w:val="6F53748F"/>
    <w:rsid w:val="6F5EDE6F"/>
    <w:rsid w:val="6F6A57DA"/>
    <w:rsid w:val="6F822E81"/>
    <w:rsid w:val="6F830903"/>
    <w:rsid w:val="6FBA09CF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3CF9C2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8E0021"/>
    <w:rsid w:val="7AF81C4F"/>
    <w:rsid w:val="7B0F1874"/>
    <w:rsid w:val="7B3E6B40"/>
    <w:rsid w:val="7B4E1614"/>
    <w:rsid w:val="7B7E5BBC"/>
    <w:rsid w:val="7B9D23DC"/>
    <w:rsid w:val="7BC86AA4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FFED8A"/>
    <w:rsid w:val="7F8C4BD0"/>
    <w:rsid w:val="7F920CD8"/>
    <w:rsid w:val="7FFDB2DE"/>
    <w:rsid w:val="7FFF438B"/>
    <w:rsid w:val="879F3D3D"/>
    <w:rsid w:val="9DF73348"/>
    <w:rsid w:val="A9BCF267"/>
    <w:rsid w:val="BB33E241"/>
    <w:rsid w:val="DDF26E64"/>
    <w:rsid w:val="DFFED0DB"/>
    <w:rsid w:val="EA5F9661"/>
    <w:rsid w:val="EEAF8C98"/>
    <w:rsid w:val="F67BF456"/>
    <w:rsid w:val="F7C9D69F"/>
    <w:rsid w:val="F7FC8DE7"/>
    <w:rsid w:val="FE7907F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2018-08-31T16:57:00Z</dcterms:created>
  <dc:creator>Administrator</dc:creator>
  <cp:lastModifiedBy>Administrator</cp:lastModifiedBy>
  <cp:lastPrinted>2019-09-04T07:39:00Z</cp:lastPrinted>
  <dcterms:modified xsi:type="dcterms:W3CDTF">2020-05-09T05:42:52Z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